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2094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28. Дани Миколе М. Кочиша на часу русинског језика</w:t>
      </w:r>
    </w:p>
    <w:p w:rsidR="00C22094" w:rsidRDefault="00C2209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У окв</w:t>
      </w:r>
      <w:r w:rsidR="00AD6869">
        <w:rPr>
          <w:rFonts w:ascii="Arial" w:hAnsi="Arial" w:cs="Arial"/>
          <w:sz w:val="24"/>
          <w:szCs w:val="24"/>
          <w:lang/>
        </w:rPr>
        <w:t>иру 28. Дана Миколе М. Кочиша</w:t>
      </w:r>
      <w:r>
        <w:rPr>
          <w:rFonts w:ascii="Arial" w:hAnsi="Arial" w:cs="Arial"/>
          <w:sz w:val="24"/>
          <w:szCs w:val="24"/>
          <w:lang/>
        </w:rPr>
        <w:t xml:space="preserve"> био</w:t>
      </w:r>
      <w:r w:rsidR="00AD6869">
        <w:rPr>
          <w:rFonts w:ascii="Arial" w:hAnsi="Arial" w:cs="Arial"/>
          <w:sz w:val="24"/>
          <w:szCs w:val="24"/>
          <w:lang/>
        </w:rPr>
        <w:t xml:space="preserve"> је</w:t>
      </w:r>
      <w:r>
        <w:rPr>
          <w:rFonts w:ascii="Arial" w:hAnsi="Arial" w:cs="Arial"/>
          <w:sz w:val="24"/>
          <w:szCs w:val="24"/>
          <w:lang/>
        </w:rPr>
        <w:t xml:space="preserve"> расписан књижевно-ликовни конкурс за ученике русинског језика. Минеа Тадић , ученица IV2 разреда ОШ " Петефи бригада" је </w:t>
      </w:r>
      <w:r w:rsidR="00AD6869">
        <w:rPr>
          <w:rFonts w:ascii="Arial" w:hAnsi="Arial" w:cs="Arial"/>
          <w:sz w:val="24"/>
          <w:szCs w:val="24"/>
          <w:lang/>
        </w:rPr>
        <w:t>освојила награду за илустрацију песме " Лєсов дохтор</w:t>
      </w:r>
      <w:r w:rsidR="00AD6869">
        <w:rPr>
          <w:rFonts w:ascii="Arial" w:hAnsi="Arial" w:cs="Arial"/>
          <w:sz w:val="24"/>
          <w:szCs w:val="24"/>
          <w:lang w:val="uk-UA"/>
        </w:rPr>
        <w:t>" (" Детлић</w:t>
      </w:r>
      <w:r w:rsidR="00AD6869">
        <w:rPr>
          <w:rFonts w:ascii="Arial" w:hAnsi="Arial" w:cs="Arial"/>
          <w:sz w:val="24"/>
          <w:szCs w:val="24"/>
          <w:lang/>
        </w:rPr>
        <w:t>")</w:t>
      </w:r>
    </w:p>
    <w:p w:rsidR="00AD6869" w:rsidRDefault="00AD6869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68875" cy="3044212"/>
            <wp:effectExtent l="19050" t="0" r="2875" b="0"/>
            <wp:docPr id="1" name="Picture 0" descr="0 Minea Tadic  K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Minea Tadic  Kul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0599" cy="304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7F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51016" cy="3043615"/>
            <wp:effectExtent l="19050" t="0" r="6434" b="0"/>
            <wp:docPr id="2" name="Picture 1" descr="60633367_671120116658465_822762455550237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33367_671120116658465_822762455550237081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062" cy="304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69" w:rsidRDefault="00AD6869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Тим поводом су на часу русинског језика присуствовали чланови Друштва за русински језик и књижевност И</w:t>
      </w:r>
      <w:r w:rsidR="00DD539A">
        <w:rPr>
          <w:rFonts w:ascii="Arial" w:hAnsi="Arial" w:cs="Arial"/>
          <w:sz w:val="24"/>
          <w:szCs w:val="24"/>
          <w:lang/>
        </w:rPr>
        <w:t xml:space="preserve">рина Папуга и Меланија Арваји. Такође је Никши Јоксовићу додељена диплома за освојено 3. место на Окружном такмичењу из русинског језика. </w:t>
      </w:r>
    </w:p>
    <w:p w:rsidR="003F47F8" w:rsidRPr="00AD6869" w:rsidRDefault="003F47F8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82609" cy="2967486"/>
            <wp:effectExtent l="19050" t="0" r="0" b="0"/>
            <wp:docPr id="3" name="Picture 2" descr="60959904_586877368477308_244434752259699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59904_586877368477308_244434752259699507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13" cy="296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45252" cy="2958860"/>
            <wp:effectExtent l="19050" t="0" r="7548" b="0"/>
            <wp:docPr id="4" name="Picture 3" descr="60584769_856330808079987_742877786556019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84769_856330808079987_742877786556019507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0867" cy="29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7F8" w:rsidRPr="00AD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2094"/>
    <w:rsid w:val="003F47F8"/>
    <w:rsid w:val="00AD6869"/>
    <w:rsid w:val="00C22094"/>
    <w:rsid w:val="00D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2019-05-21T16:49:00Z</dcterms:created>
  <dcterms:modified xsi:type="dcterms:W3CDTF">2019-05-21T17:27:00Z</dcterms:modified>
</cp:coreProperties>
</file>